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DC" w:rsidRDefault="004B64DC" w:rsidP="004B64DC">
      <w:pPr>
        <w:spacing w:beforeLines="100" w:before="312" w:afterLines="100" w:after="312" w:line="40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bookmarkStart w:id="0" w:name="_GoBack"/>
      <w:r>
        <w:rPr>
          <w:rFonts w:ascii="华文中宋" w:eastAsia="华文中宋" w:hAnsi="华文中宋" w:cs="华文中宋" w:hint="eastAsia"/>
          <w:bCs/>
          <w:sz w:val="36"/>
          <w:szCs w:val="36"/>
        </w:rPr>
        <w:t>苏州</w:t>
      </w:r>
      <w:proofErr w:type="gramStart"/>
      <w:r>
        <w:rPr>
          <w:rFonts w:ascii="华文中宋" w:eastAsia="华文中宋" w:hAnsi="华文中宋" w:cs="华文中宋" w:hint="eastAsia"/>
          <w:bCs/>
          <w:sz w:val="36"/>
          <w:szCs w:val="36"/>
        </w:rPr>
        <w:t>医</w:t>
      </w:r>
      <w:proofErr w:type="gramEnd"/>
      <w:r>
        <w:rPr>
          <w:rFonts w:ascii="华文中宋" w:eastAsia="华文中宋" w:hAnsi="华文中宋" w:cs="华文中宋" w:hint="eastAsia"/>
          <w:bCs/>
          <w:sz w:val="36"/>
          <w:szCs w:val="36"/>
        </w:rPr>
        <w:t>工</w:t>
      </w:r>
      <w:proofErr w:type="gramStart"/>
      <w:r>
        <w:rPr>
          <w:rFonts w:ascii="华文中宋" w:eastAsia="华文中宋" w:hAnsi="华文中宋" w:cs="华文中宋" w:hint="eastAsia"/>
          <w:bCs/>
          <w:sz w:val="36"/>
          <w:szCs w:val="36"/>
        </w:rPr>
        <w:t>所科技</w:t>
      </w:r>
      <w:proofErr w:type="gramEnd"/>
      <w:r>
        <w:rPr>
          <w:rFonts w:ascii="华文中宋" w:eastAsia="华文中宋" w:hAnsi="华文中宋" w:cs="华文中宋" w:hint="eastAsia"/>
          <w:bCs/>
          <w:sz w:val="36"/>
          <w:szCs w:val="36"/>
        </w:rPr>
        <w:t>成果转化申请表</w:t>
      </w:r>
      <w:bookmarkEnd w:id="0"/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78"/>
        <w:gridCol w:w="1465"/>
        <w:gridCol w:w="1420"/>
        <w:gridCol w:w="600"/>
        <w:gridCol w:w="876"/>
        <w:gridCol w:w="981"/>
        <w:gridCol w:w="2835"/>
      </w:tblGrid>
      <w:tr w:rsidR="004B64DC" w:rsidTr="00CD1AE4">
        <w:trPr>
          <w:trHeight w:val="572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知识产权名称</w:t>
            </w:r>
          </w:p>
        </w:tc>
        <w:tc>
          <w:tcPr>
            <w:tcW w:w="6712" w:type="dxa"/>
            <w:gridSpan w:val="5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64DC" w:rsidTr="00CD1AE4">
        <w:trPr>
          <w:trHeight w:val="1291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知识产权类型</w:t>
            </w:r>
          </w:p>
        </w:tc>
        <w:tc>
          <w:tcPr>
            <w:tcW w:w="6712" w:type="dxa"/>
            <w:gridSpan w:val="5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专利（申请号：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□软件著作权（登记号：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□专有技术（技术名称：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4B64DC" w:rsidTr="00CD1AE4">
        <w:trPr>
          <w:trHeight w:val="548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发明人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/>
                <w:sz w:val="28"/>
                <w:szCs w:val="28"/>
              </w:rPr>
              <w:t>完成人</w:t>
            </w:r>
          </w:p>
        </w:tc>
        <w:tc>
          <w:tcPr>
            <w:tcW w:w="6712" w:type="dxa"/>
            <w:gridSpan w:val="5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64DC" w:rsidTr="00CD1AE4">
        <w:trPr>
          <w:trHeight w:val="585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</w:t>
            </w:r>
          </w:p>
        </w:tc>
        <w:tc>
          <w:tcPr>
            <w:tcW w:w="2020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所属课题组</w:t>
            </w:r>
          </w:p>
        </w:tc>
        <w:tc>
          <w:tcPr>
            <w:tcW w:w="2835" w:type="dxa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64DC" w:rsidTr="00CD1AE4">
        <w:trPr>
          <w:trHeight w:val="457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受让方名称</w:t>
            </w:r>
          </w:p>
        </w:tc>
        <w:tc>
          <w:tcPr>
            <w:tcW w:w="6712" w:type="dxa"/>
            <w:gridSpan w:val="5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64DC" w:rsidTr="00CD1AE4">
        <w:trPr>
          <w:trHeight w:val="1129"/>
        </w:trPr>
        <w:tc>
          <w:tcPr>
            <w:tcW w:w="578" w:type="dxa"/>
            <w:vMerge w:val="restart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转化类型</w:t>
            </w:r>
          </w:p>
          <w:p w:rsidR="004B64DC" w:rsidRDefault="004B64DC" w:rsidP="00CD1AE4">
            <w:pPr>
              <w:snapToGrid w:val="0"/>
              <w:spacing w:after="0" w:line="40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□转让</w:t>
            </w:r>
          </w:p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（现金）</w:t>
            </w:r>
          </w:p>
        </w:tc>
        <w:tc>
          <w:tcPr>
            <w:tcW w:w="6712" w:type="dxa"/>
            <w:gridSpan w:val="5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□所有权100%转让，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权益归受让方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所有</w:t>
            </w:r>
          </w:p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□所有权50%转让, 权益归转让方和受让方共同所有</w:t>
            </w:r>
          </w:p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□权益归转让方和受让方共同所有，比例另行约定</w:t>
            </w:r>
          </w:p>
        </w:tc>
      </w:tr>
      <w:tr w:rsidR="004B64DC" w:rsidTr="00CD1AE4">
        <w:trPr>
          <w:trHeight w:val="1108"/>
        </w:trPr>
        <w:tc>
          <w:tcPr>
            <w:tcW w:w="578" w:type="dxa"/>
            <w:vMerge/>
          </w:tcPr>
          <w:p w:rsidR="004B64DC" w:rsidRDefault="004B64DC" w:rsidP="00CD1AE4">
            <w:pPr>
              <w:snapToGrid w:val="0"/>
              <w:spacing w:after="0" w:line="40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□许可</w:t>
            </w:r>
          </w:p>
        </w:tc>
        <w:tc>
          <w:tcPr>
            <w:tcW w:w="6712" w:type="dxa"/>
            <w:gridSpan w:val="5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□普通许可, 许可年限和范围：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□排他许可, 许可年限和范围：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□独占许可, 许可年限和范围：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4B64DC" w:rsidTr="00CD1AE4">
        <w:trPr>
          <w:trHeight w:val="567"/>
        </w:trPr>
        <w:tc>
          <w:tcPr>
            <w:tcW w:w="578" w:type="dxa"/>
            <w:vMerge/>
          </w:tcPr>
          <w:p w:rsidR="004B64DC" w:rsidRDefault="004B64DC" w:rsidP="00CD1AE4">
            <w:pPr>
              <w:snapToGrid w:val="0"/>
              <w:spacing w:after="0" w:line="40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□转让</w:t>
            </w:r>
          </w:p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（作价入股）</w:t>
            </w:r>
          </w:p>
        </w:tc>
        <w:tc>
          <w:tcPr>
            <w:tcW w:w="6712" w:type="dxa"/>
            <w:gridSpan w:val="5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公司注册资本和股权结构：  </w:t>
            </w:r>
          </w:p>
        </w:tc>
      </w:tr>
      <w:tr w:rsidR="004B64DC" w:rsidTr="00CD1AE4">
        <w:trPr>
          <w:trHeight w:val="431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转化金额</w:t>
            </w:r>
          </w:p>
        </w:tc>
        <w:tc>
          <w:tcPr>
            <w:tcW w:w="1420" w:type="dxa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支付方式</w:t>
            </w:r>
          </w:p>
        </w:tc>
        <w:tc>
          <w:tcPr>
            <w:tcW w:w="3816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□一次性支付 </w:t>
            </w:r>
          </w:p>
          <w:p w:rsidR="004B64DC" w:rsidRDefault="004B64DC" w:rsidP="00CD1AE4">
            <w:pPr>
              <w:snapToGrid w:val="0"/>
              <w:spacing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□分期支付：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4B64DC" w:rsidTr="00CD1AE4">
        <w:trPr>
          <w:trHeight w:val="976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转化依据</w:t>
            </w:r>
          </w:p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（如有请另附）</w:t>
            </w:r>
          </w:p>
        </w:tc>
        <w:tc>
          <w:tcPr>
            <w:tcW w:w="6712" w:type="dxa"/>
            <w:gridSpan w:val="5"/>
            <w:vAlign w:val="center"/>
          </w:tcPr>
          <w:p w:rsidR="004B64DC" w:rsidRDefault="004B64DC" w:rsidP="00CD1AE4">
            <w:pPr>
              <w:pStyle w:val="a4"/>
              <w:numPr>
                <w:ilvl w:val="0"/>
                <w:numId w:val="1"/>
              </w:numPr>
              <w:snapToGrid w:val="0"/>
              <w:spacing w:after="0" w:line="400" w:lineRule="exact"/>
              <w:ind w:left="357" w:firstLineChars="0" w:hanging="3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双方签订的科研合作协议</w:t>
            </w:r>
          </w:p>
          <w:p w:rsidR="004B64DC" w:rsidRDefault="004B64DC" w:rsidP="00CD1AE4">
            <w:pPr>
              <w:pStyle w:val="a4"/>
              <w:numPr>
                <w:ilvl w:val="0"/>
                <w:numId w:val="1"/>
              </w:numPr>
              <w:snapToGrid w:val="0"/>
              <w:spacing w:after="0" w:line="400" w:lineRule="exact"/>
              <w:ind w:left="357" w:firstLineChars="0" w:hanging="3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双方签订的委托开发协议</w:t>
            </w:r>
          </w:p>
          <w:p w:rsidR="004B64DC" w:rsidRDefault="004B64DC" w:rsidP="00CD1AE4">
            <w:pPr>
              <w:pStyle w:val="a4"/>
              <w:numPr>
                <w:ilvl w:val="0"/>
                <w:numId w:val="1"/>
              </w:numPr>
              <w:snapToGrid w:val="0"/>
              <w:spacing w:after="0" w:line="400" w:lineRule="exact"/>
              <w:ind w:left="357" w:firstLineChars="0" w:hanging="3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双方签订或协商的其他协议   </w:t>
            </w:r>
          </w:p>
        </w:tc>
      </w:tr>
      <w:tr w:rsidR="004B64DC" w:rsidTr="00CD1AE4">
        <w:trPr>
          <w:trHeight w:val="1230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课题组意见</w:t>
            </w:r>
          </w:p>
        </w:tc>
        <w:tc>
          <w:tcPr>
            <w:tcW w:w="6712" w:type="dxa"/>
            <w:gridSpan w:val="5"/>
            <w:vAlign w:val="bottom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 月     日                           </w:t>
            </w:r>
          </w:p>
        </w:tc>
      </w:tr>
      <w:tr w:rsidR="004B64DC" w:rsidTr="00CD1AE4">
        <w:trPr>
          <w:trHeight w:val="1230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室主任意见</w:t>
            </w:r>
          </w:p>
        </w:tc>
        <w:tc>
          <w:tcPr>
            <w:tcW w:w="6712" w:type="dxa"/>
            <w:gridSpan w:val="5"/>
            <w:vAlign w:val="bottom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 月     日                              </w:t>
            </w:r>
          </w:p>
        </w:tc>
      </w:tr>
      <w:tr w:rsidR="004B64DC" w:rsidTr="00CD1AE4">
        <w:trPr>
          <w:trHeight w:val="1230"/>
        </w:trPr>
        <w:tc>
          <w:tcPr>
            <w:tcW w:w="2043" w:type="dxa"/>
            <w:gridSpan w:val="2"/>
            <w:vAlign w:val="center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产业处审核</w:t>
            </w:r>
          </w:p>
        </w:tc>
        <w:tc>
          <w:tcPr>
            <w:tcW w:w="6712" w:type="dxa"/>
            <w:gridSpan w:val="5"/>
            <w:vAlign w:val="bottom"/>
          </w:tcPr>
          <w:p w:rsidR="004B64DC" w:rsidRDefault="004B64DC" w:rsidP="00CD1AE4">
            <w:pPr>
              <w:snapToGrid w:val="0"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 月     日</w:t>
            </w:r>
          </w:p>
        </w:tc>
      </w:tr>
    </w:tbl>
    <w:p w:rsidR="009C629C" w:rsidRDefault="009C629C">
      <w:pPr>
        <w:rPr>
          <w:rFonts w:hint="eastAsia"/>
        </w:rPr>
      </w:pPr>
    </w:p>
    <w:sectPr w:rsidR="009C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兰亭超细黑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3579"/>
    <w:multiLevelType w:val="multilevel"/>
    <w:tmpl w:val="4C133579"/>
    <w:lvl w:ilvl="0">
      <w:numFmt w:val="bullet"/>
      <w:lvlText w:val="□"/>
      <w:lvlJc w:val="left"/>
      <w:pPr>
        <w:ind w:left="360" w:hanging="360"/>
      </w:pPr>
      <w:rPr>
        <w:rFonts w:ascii="方正兰亭超细黑简体" w:eastAsia="方正兰亭超细黑简体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DC"/>
    <w:rsid w:val="004B64DC"/>
    <w:rsid w:val="009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953F"/>
  <w15:chartTrackingRefBased/>
  <w15:docId w15:val="{CEAFBF61-A7F8-4F67-86E4-579B0671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B64DC"/>
    <w:pPr>
      <w:spacing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4D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MS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凡</dc:creator>
  <cp:keywords/>
  <dc:description/>
  <cp:lastModifiedBy>吴 凡</cp:lastModifiedBy>
  <cp:revision>1</cp:revision>
  <dcterms:created xsi:type="dcterms:W3CDTF">2020-09-21T02:09:00Z</dcterms:created>
  <dcterms:modified xsi:type="dcterms:W3CDTF">2020-09-21T02:10:00Z</dcterms:modified>
</cp:coreProperties>
</file>