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ED" w:rsidRPr="00447DED" w:rsidRDefault="00447DED" w:rsidP="00447DED">
      <w:pPr>
        <w:spacing w:afterLines="100" w:after="382"/>
        <w:jc w:val="center"/>
        <w:rPr>
          <w:rFonts w:ascii="宋体" w:eastAsia="宋体" w:hAnsi="宋体"/>
          <w:sz w:val="36"/>
          <w:szCs w:val="36"/>
        </w:rPr>
      </w:pPr>
      <w:r w:rsidRPr="00447DED">
        <w:rPr>
          <w:rFonts w:ascii="宋体" w:eastAsia="宋体" w:hAnsi="宋体" w:hint="eastAsia"/>
          <w:sz w:val="36"/>
          <w:szCs w:val="36"/>
        </w:rPr>
        <w:t>2017年全国生物医学工程创新竞赛命题</w:t>
      </w:r>
      <w:proofErr w:type="gramStart"/>
      <w:r w:rsidRPr="00447DED">
        <w:rPr>
          <w:rFonts w:ascii="宋体" w:eastAsia="宋体" w:hAnsi="宋体" w:hint="eastAsia"/>
          <w:sz w:val="36"/>
          <w:szCs w:val="36"/>
        </w:rPr>
        <w:t>组电子</w:t>
      </w:r>
      <w:proofErr w:type="gramEnd"/>
      <w:r w:rsidRPr="00447DED">
        <w:rPr>
          <w:rFonts w:ascii="宋体" w:eastAsia="宋体" w:hAnsi="宋体" w:hint="eastAsia"/>
          <w:sz w:val="36"/>
          <w:szCs w:val="36"/>
        </w:rPr>
        <w:t>类</w:t>
      </w:r>
    </w:p>
    <w:p w:rsidR="00447DED" w:rsidRPr="002B615F" w:rsidRDefault="00447DED" w:rsidP="00447DED">
      <w:p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共同要求：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除</w:t>
      </w:r>
      <w:r w:rsidRPr="002B615F">
        <w:rPr>
          <w:rFonts w:ascii="宋体" w:eastAsia="宋体" w:hAnsi="宋体"/>
          <w:b w:val="0"/>
          <w:sz w:val="24"/>
          <w:szCs w:val="24"/>
        </w:rPr>
        <w:t>单片机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、</w:t>
      </w:r>
      <w:r w:rsidRPr="002B615F">
        <w:rPr>
          <w:rFonts w:ascii="宋体" w:eastAsia="宋体" w:hAnsi="宋体"/>
          <w:b w:val="0"/>
          <w:sz w:val="24"/>
          <w:szCs w:val="24"/>
        </w:rPr>
        <w:t>CPLD、FPGA、DSP或ARM等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嵌入式</w:t>
      </w:r>
      <w:r w:rsidRPr="002B615F">
        <w:rPr>
          <w:rFonts w:ascii="宋体" w:eastAsia="宋体" w:hAnsi="宋体"/>
          <w:b w:val="0"/>
          <w:sz w:val="24"/>
          <w:szCs w:val="24"/>
        </w:rPr>
        <w:t>系统外，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各个题目</w:t>
      </w:r>
      <w:r w:rsidRPr="002B615F">
        <w:rPr>
          <w:rFonts w:ascii="宋体" w:eastAsia="宋体" w:hAnsi="宋体"/>
          <w:b w:val="0"/>
          <w:sz w:val="24"/>
          <w:szCs w:val="24"/>
        </w:rPr>
        <w:t>均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不可采用专用</w:t>
      </w:r>
      <w:proofErr w:type="spellStart"/>
      <w:r w:rsidRPr="002B615F">
        <w:rPr>
          <w:rFonts w:ascii="宋体" w:eastAsia="宋体" w:hAnsi="宋体" w:hint="eastAsia"/>
          <w:b w:val="0"/>
          <w:sz w:val="24"/>
          <w:szCs w:val="24"/>
        </w:rPr>
        <w:t>SoC</w:t>
      </w:r>
      <w:proofErr w:type="spellEnd"/>
      <w:r w:rsidRPr="002B615F">
        <w:rPr>
          <w:rFonts w:ascii="宋体" w:eastAsia="宋体" w:hAnsi="宋体" w:hint="eastAsia"/>
          <w:b w:val="0"/>
          <w:sz w:val="24"/>
          <w:szCs w:val="24"/>
        </w:rPr>
        <w:t>（</w:t>
      </w:r>
      <w:r w:rsidRPr="002B615F">
        <w:rPr>
          <w:rFonts w:ascii="宋体" w:eastAsia="宋体" w:hAnsi="宋体"/>
          <w:b w:val="0"/>
          <w:sz w:val="24"/>
          <w:szCs w:val="24"/>
        </w:rPr>
        <w:t>不包括通用</w:t>
      </w:r>
      <w:proofErr w:type="spellStart"/>
      <w:r w:rsidRPr="002B615F">
        <w:rPr>
          <w:rFonts w:ascii="宋体" w:eastAsia="宋体" w:hAnsi="宋体"/>
          <w:b w:val="0"/>
          <w:sz w:val="24"/>
          <w:szCs w:val="24"/>
        </w:rPr>
        <w:t>SoC</w:t>
      </w:r>
      <w:proofErr w:type="spellEnd"/>
      <w:r w:rsidRPr="002B615F">
        <w:rPr>
          <w:rFonts w:ascii="宋体" w:eastAsia="宋体" w:hAnsi="宋体"/>
          <w:b w:val="0"/>
          <w:sz w:val="24"/>
          <w:szCs w:val="24"/>
        </w:rPr>
        <w:t>微处理器等）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、集成模拟前端和商品化模块，</w:t>
      </w:r>
      <w:r w:rsidRPr="002B615F">
        <w:rPr>
          <w:rFonts w:ascii="宋体" w:eastAsia="宋体" w:hAnsi="宋体"/>
          <w:b w:val="0"/>
          <w:sz w:val="24"/>
          <w:szCs w:val="24"/>
        </w:rPr>
        <w:t>只能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采用运算放大器和555电路、</w:t>
      </w:r>
      <w:r w:rsidRPr="002B615F">
        <w:rPr>
          <w:rFonts w:ascii="宋体" w:eastAsia="宋体" w:hAnsi="宋体"/>
          <w:b w:val="0"/>
          <w:sz w:val="24"/>
          <w:szCs w:val="24"/>
        </w:rPr>
        <w:t>各种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门电路以及相同规模或以下的集成电路。</w:t>
      </w:r>
      <w:r w:rsidRPr="002B615F">
        <w:rPr>
          <w:rFonts w:ascii="宋体" w:eastAsia="宋体" w:hAnsi="宋体"/>
          <w:b w:val="0"/>
          <w:sz w:val="24"/>
          <w:szCs w:val="24"/>
        </w:rPr>
        <w:t>鼓励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采用TI公司的单片机和各种器件（</w:t>
      </w:r>
      <w:r w:rsidRPr="002B615F">
        <w:rPr>
          <w:rFonts w:ascii="宋体" w:eastAsia="宋体" w:hAnsi="宋体"/>
          <w:b w:val="0"/>
          <w:sz w:val="24"/>
          <w:szCs w:val="24"/>
        </w:rPr>
        <w:t>除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专用</w:t>
      </w:r>
      <w:proofErr w:type="spellStart"/>
      <w:r w:rsidRPr="002B615F">
        <w:rPr>
          <w:rFonts w:ascii="宋体" w:eastAsia="宋体" w:hAnsi="宋体" w:hint="eastAsia"/>
          <w:b w:val="0"/>
          <w:sz w:val="24"/>
          <w:szCs w:val="24"/>
        </w:rPr>
        <w:t>SoC</w:t>
      </w:r>
      <w:proofErr w:type="spellEnd"/>
      <w:r w:rsidRPr="002B615F">
        <w:rPr>
          <w:rFonts w:ascii="宋体" w:eastAsia="宋体" w:hAnsi="宋体" w:hint="eastAsia"/>
          <w:b w:val="0"/>
          <w:sz w:val="24"/>
          <w:szCs w:val="24"/>
        </w:rPr>
        <w:t>、集成模拟前端和商品化模块之外），</w:t>
      </w:r>
      <w:r w:rsidRPr="002B615F">
        <w:rPr>
          <w:rFonts w:ascii="宋体" w:eastAsia="宋体" w:hAnsi="宋体"/>
          <w:b w:val="0"/>
          <w:sz w:val="24"/>
          <w:szCs w:val="24"/>
        </w:rPr>
        <w:t>也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可以采用其他公司的单片机和各种器件（</w:t>
      </w:r>
      <w:r w:rsidRPr="002B615F">
        <w:rPr>
          <w:rFonts w:ascii="宋体" w:eastAsia="宋体" w:hAnsi="宋体"/>
          <w:b w:val="0"/>
          <w:sz w:val="24"/>
          <w:szCs w:val="24"/>
        </w:rPr>
        <w:t>除</w:t>
      </w:r>
      <w:proofErr w:type="spellStart"/>
      <w:r w:rsidRPr="002B615F">
        <w:rPr>
          <w:rFonts w:ascii="宋体" w:eastAsia="宋体" w:hAnsi="宋体" w:hint="eastAsia"/>
          <w:b w:val="0"/>
          <w:sz w:val="24"/>
          <w:szCs w:val="24"/>
        </w:rPr>
        <w:t>SoC</w:t>
      </w:r>
      <w:proofErr w:type="spellEnd"/>
      <w:r w:rsidRPr="002B615F">
        <w:rPr>
          <w:rFonts w:ascii="宋体" w:eastAsia="宋体" w:hAnsi="宋体" w:hint="eastAsia"/>
          <w:b w:val="0"/>
          <w:sz w:val="24"/>
          <w:szCs w:val="24"/>
        </w:rPr>
        <w:t>、集成模拟前端和商品化模块之外）。</w:t>
      </w:r>
    </w:p>
    <w:p w:rsidR="00447DED" w:rsidRPr="002B615F" w:rsidRDefault="00447DED" w:rsidP="00447DED">
      <w:pPr>
        <w:rPr>
          <w:rFonts w:eastAsia="等线" w:hint="eastAsia"/>
          <w:szCs w:val="28"/>
        </w:rPr>
      </w:pPr>
    </w:p>
    <w:p w:rsidR="00447DED" w:rsidRPr="00447DED" w:rsidRDefault="00447DED" w:rsidP="00447DED">
      <w:pPr>
        <w:ind w:left="360"/>
        <w:jc w:val="center"/>
        <w:rPr>
          <w:rFonts w:ascii="黑体" w:eastAsia="黑体" w:hAnsi="黑体"/>
          <w:szCs w:val="24"/>
        </w:rPr>
      </w:pPr>
      <w:r w:rsidRPr="00447DED">
        <w:rPr>
          <w:rFonts w:ascii="黑体" w:eastAsia="黑体" w:hAnsi="黑体" w:hint="eastAsia"/>
          <w:szCs w:val="24"/>
        </w:rPr>
        <w:t>2、交流恒流源</w:t>
      </w:r>
      <w:r w:rsidRPr="00447DED">
        <w:rPr>
          <w:rFonts w:ascii="黑体" w:eastAsia="黑体" w:hAnsi="黑体"/>
          <w:szCs w:val="24"/>
        </w:rPr>
        <w:t>与生物阻抗信息测量</w:t>
      </w:r>
    </w:p>
    <w:p w:rsidR="00447DED" w:rsidRPr="002B615F" w:rsidRDefault="00447DED" w:rsidP="00447DED">
      <w:pPr>
        <w:rPr>
          <w:rFonts w:ascii="宋体" w:eastAsia="宋体" w:hAnsi="宋体" w:hint="eastAsia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一</w:t>
      </w:r>
      <w:r w:rsidRPr="002B615F">
        <w:rPr>
          <w:rFonts w:ascii="宋体" w:eastAsia="宋体" w:hAnsi="宋体"/>
          <w:sz w:val="24"/>
          <w:szCs w:val="24"/>
        </w:rPr>
        <w:t>、任务</w:t>
      </w:r>
    </w:p>
    <w:p w:rsidR="00447DED" w:rsidRPr="002B615F" w:rsidRDefault="00447DED" w:rsidP="00447DED">
      <w:pPr>
        <w:ind w:firstLineChars="202" w:firstLine="485"/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设计</w:t>
      </w:r>
      <w:r w:rsidRPr="002B615F">
        <w:rPr>
          <w:rFonts w:ascii="宋体" w:eastAsia="宋体" w:hAnsi="宋体"/>
          <w:sz w:val="24"/>
          <w:szCs w:val="24"/>
        </w:rPr>
        <w:t>交流</w:t>
      </w:r>
      <w:r w:rsidRPr="002B615F">
        <w:rPr>
          <w:rFonts w:ascii="宋体" w:eastAsia="宋体" w:hAnsi="宋体"/>
          <w:b w:val="0"/>
          <w:sz w:val="24"/>
          <w:szCs w:val="24"/>
        </w:rPr>
        <w:t>恒流源，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输出</w:t>
      </w:r>
      <w:r w:rsidRPr="002B615F">
        <w:rPr>
          <w:rFonts w:ascii="宋体" w:eastAsia="宋体" w:hAnsi="宋体"/>
          <w:b w:val="0"/>
          <w:sz w:val="24"/>
          <w:szCs w:val="24"/>
        </w:rPr>
        <w:t>电流幅值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（峰峰值</w:t>
      </w:r>
      <w:r w:rsidRPr="002B615F">
        <w:rPr>
          <w:rFonts w:ascii="宋体" w:eastAsia="宋体" w:hAnsi="宋体"/>
          <w:b w:val="0"/>
          <w:sz w:val="24"/>
          <w:szCs w:val="24"/>
        </w:rPr>
        <w:t>）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3档</w:t>
      </w:r>
      <w:r w:rsidRPr="002B615F">
        <w:rPr>
          <w:rFonts w:ascii="宋体" w:eastAsia="宋体" w:hAnsi="宋体"/>
          <w:b w:val="0"/>
          <w:sz w:val="24"/>
          <w:szCs w:val="24"/>
        </w:rPr>
        <w:t>可变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：1</w:t>
      </w:r>
      <w:r w:rsidRPr="002B615F">
        <w:rPr>
          <w:rFonts w:ascii="宋体" w:eastAsia="宋体" w:hAnsi="宋体"/>
          <w:b w:val="0"/>
          <w:sz w:val="24"/>
          <w:szCs w:val="24"/>
        </w:rPr>
        <w:t>mA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、0.1</w:t>
      </w:r>
      <w:r w:rsidRPr="002B615F">
        <w:rPr>
          <w:rFonts w:ascii="宋体" w:eastAsia="宋体" w:hAnsi="宋体"/>
          <w:b w:val="0"/>
          <w:sz w:val="24"/>
          <w:szCs w:val="24"/>
        </w:rPr>
        <w:t>mA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和0</w:t>
      </w:r>
      <w:r w:rsidRPr="002B615F">
        <w:rPr>
          <w:rFonts w:ascii="宋体" w:eastAsia="宋体" w:hAnsi="宋体"/>
          <w:b w:val="0"/>
          <w:sz w:val="24"/>
          <w:szCs w:val="24"/>
        </w:rPr>
        <w:t>.01mA。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评测时采用三元件生物阻抗模型实测</w:t>
      </w:r>
      <w:r w:rsidRPr="002B615F">
        <w:rPr>
          <w:rFonts w:ascii="宋体" w:eastAsia="宋体" w:hAnsi="宋体"/>
          <w:b w:val="0"/>
          <w:sz w:val="24"/>
          <w:szCs w:val="24"/>
        </w:rPr>
        <w:t>（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不</w:t>
      </w:r>
      <w:r w:rsidRPr="002B615F">
        <w:rPr>
          <w:rFonts w:ascii="宋体" w:eastAsia="宋体" w:hAnsi="宋体"/>
          <w:b w:val="0"/>
          <w:sz w:val="24"/>
          <w:szCs w:val="24"/>
        </w:rPr>
        <w:t>少于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3套标准</w:t>
      </w:r>
      <w:r w:rsidRPr="002B615F">
        <w:rPr>
          <w:rFonts w:ascii="宋体" w:eastAsia="宋体" w:hAnsi="宋体"/>
          <w:b w:val="0"/>
          <w:sz w:val="24"/>
          <w:szCs w:val="24"/>
        </w:rPr>
        <w:t>模型）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。</w:t>
      </w:r>
    </w:p>
    <w:p w:rsidR="00447DED" w:rsidRPr="002B615F" w:rsidRDefault="00447DED" w:rsidP="00447DED">
      <w:pPr>
        <w:ind w:firstLineChars="202" w:firstLine="485"/>
        <w:rPr>
          <w:rFonts w:ascii="宋体" w:eastAsia="宋体" w:hAnsi="宋体" w:hint="eastAsia"/>
          <w:b w:val="0"/>
          <w:sz w:val="24"/>
          <w:szCs w:val="24"/>
        </w:rPr>
      </w:pPr>
    </w:p>
    <w:p w:rsidR="00447DED" w:rsidRPr="002B615F" w:rsidRDefault="00447DED" w:rsidP="00447DED">
      <w:pPr>
        <w:rPr>
          <w:rFonts w:ascii="宋体" w:eastAsia="宋体" w:hAnsi="宋体" w:hint="eastAsia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二</w:t>
      </w:r>
      <w:r w:rsidRPr="002B615F">
        <w:rPr>
          <w:rFonts w:ascii="宋体" w:eastAsia="宋体" w:hAnsi="宋体"/>
          <w:sz w:val="24"/>
          <w:szCs w:val="24"/>
        </w:rPr>
        <w:t>、</w:t>
      </w:r>
      <w:r w:rsidRPr="002B615F">
        <w:rPr>
          <w:rFonts w:ascii="宋体" w:eastAsia="宋体" w:hAnsi="宋体" w:hint="eastAsia"/>
          <w:sz w:val="24"/>
          <w:szCs w:val="24"/>
        </w:rPr>
        <w:t>基本要求</w:t>
      </w:r>
    </w:p>
    <w:p w:rsidR="00447DED" w:rsidRPr="002B615F" w:rsidRDefault="00447DED" w:rsidP="00447DED">
      <w:pPr>
        <w:numPr>
          <w:ilvl w:val="0"/>
          <w:numId w:val="1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频率</w:t>
      </w:r>
      <w:r w:rsidRPr="002B615F">
        <w:rPr>
          <w:rFonts w:ascii="宋体" w:eastAsia="宋体" w:hAnsi="宋体"/>
          <w:b w:val="0"/>
          <w:sz w:val="24"/>
          <w:szCs w:val="24"/>
        </w:rPr>
        <w:t>为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50</w:t>
      </w:r>
      <w:r w:rsidRPr="002B615F">
        <w:rPr>
          <w:rFonts w:ascii="宋体" w:eastAsia="宋体" w:hAnsi="宋体"/>
          <w:b w:val="0"/>
          <w:sz w:val="24"/>
          <w:szCs w:val="24"/>
        </w:rPr>
        <w:t xml:space="preserve"> kHz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447DED" w:rsidRPr="002B615F" w:rsidRDefault="00447DED" w:rsidP="00447DED">
      <w:pPr>
        <w:numPr>
          <w:ilvl w:val="0"/>
          <w:numId w:val="1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/>
          <w:b w:val="0"/>
          <w:sz w:val="24"/>
          <w:szCs w:val="24"/>
        </w:rPr>
        <w:t>输出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电阻R</w:t>
      </w:r>
      <w:r w:rsidRPr="002B615F">
        <w:rPr>
          <w:rFonts w:ascii="宋体" w:eastAsia="宋体" w:hAnsi="宋体"/>
          <w:b w:val="0"/>
          <w:sz w:val="24"/>
          <w:szCs w:val="24"/>
        </w:rPr>
        <w:t xml:space="preserve">o 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B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200 k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57"/>
      </w:r>
      <w:r w:rsidRPr="002B615F">
        <w:rPr>
          <w:rFonts w:ascii="宋体" w:eastAsia="宋体" w:hAnsi="宋体" w:hint="eastAsia"/>
          <w:b w:val="0"/>
          <w:sz w:val="24"/>
          <w:szCs w:val="24"/>
        </w:rPr>
        <w:t xml:space="preserve">，输出电容 </w:t>
      </w:r>
      <w:r w:rsidRPr="002B615F">
        <w:rPr>
          <w:rFonts w:ascii="宋体" w:eastAsia="宋体" w:hAnsi="宋体"/>
          <w:b w:val="0"/>
          <w:sz w:val="24"/>
          <w:szCs w:val="24"/>
        </w:rPr>
        <w:t xml:space="preserve">Co 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A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1000 pF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447DED" w:rsidRPr="002B615F" w:rsidRDefault="00447DED" w:rsidP="00447DED">
      <w:pPr>
        <w:numPr>
          <w:ilvl w:val="0"/>
          <w:numId w:val="1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供电</w:t>
      </w:r>
      <w:r w:rsidRPr="002B615F">
        <w:rPr>
          <w:rFonts w:ascii="宋体" w:eastAsia="宋体" w:hAnsi="宋体"/>
          <w:b w:val="0"/>
          <w:sz w:val="24"/>
          <w:szCs w:val="24"/>
        </w:rPr>
        <w:t xml:space="preserve">电源电压 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A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6V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447DED" w:rsidRPr="002B615F" w:rsidRDefault="00447DED" w:rsidP="00447DED">
      <w:pPr>
        <w:numPr>
          <w:ilvl w:val="0"/>
          <w:numId w:val="1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/>
          <w:b w:val="0"/>
          <w:sz w:val="24"/>
          <w:szCs w:val="24"/>
        </w:rPr>
        <w:t>可测量电阻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最大</w:t>
      </w:r>
      <w:r w:rsidRPr="002B615F">
        <w:rPr>
          <w:rFonts w:ascii="宋体" w:eastAsia="宋体" w:hAnsi="宋体"/>
          <w:b w:val="0"/>
          <w:sz w:val="24"/>
          <w:szCs w:val="24"/>
        </w:rPr>
        <w:t>阻值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不小于</w:t>
      </w:r>
      <w:r w:rsidRPr="002B615F">
        <w:rPr>
          <w:rFonts w:ascii="宋体" w:eastAsia="宋体" w:hAnsi="宋体"/>
          <w:b w:val="0"/>
          <w:sz w:val="24"/>
          <w:szCs w:val="24"/>
        </w:rPr>
        <w:t xml:space="preserve"> 10 k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57"/>
      </w:r>
      <w:r w:rsidRPr="002B615F">
        <w:rPr>
          <w:rFonts w:ascii="宋体" w:eastAsia="宋体" w:hAnsi="宋体" w:hint="eastAsia"/>
          <w:b w:val="0"/>
          <w:sz w:val="24"/>
          <w:szCs w:val="24"/>
        </w:rPr>
        <w:t>，电阻测量相对精度不劣于1</w:t>
      </w:r>
      <w:r w:rsidRPr="002B615F">
        <w:rPr>
          <w:rFonts w:ascii="宋体" w:eastAsia="宋体" w:hAnsi="宋体"/>
          <w:b w:val="0"/>
          <w:sz w:val="24"/>
          <w:szCs w:val="24"/>
        </w:rPr>
        <w:t>%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447DED" w:rsidRPr="002B615F" w:rsidRDefault="00447DED" w:rsidP="00447DED">
      <w:pPr>
        <w:numPr>
          <w:ilvl w:val="0"/>
          <w:numId w:val="1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基于该恒流源</w:t>
      </w:r>
      <w:r w:rsidRPr="002B615F">
        <w:rPr>
          <w:rFonts w:ascii="宋体" w:eastAsia="宋体" w:hAnsi="宋体"/>
          <w:b w:val="0"/>
          <w:sz w:val="24"/>
          <w:szCs w:val="24"/>
        </w:rPr>
        <w:t>实现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一种</w:t>
      </w:r>
      <w:r w:rsidRPr="002B615F">
        <w:rPr>
          <w:rFonts w:ascii="宋体" w:eastAsia="宋体" w:hAnsi="宋体"/>
          <w:b w:val="0"/>
          <w:sz w:val="24"/>
          <w:szCs w:val="24"/>
        </w:rPr>
        <w:t>生物医学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信号的测量（</w:t>
      </w:r>
      <w:r w:rsidRPr="002B615F">
        <w:rPr>
          <w:rFonts w:ascii="宋体" w:eastAsia="宋体" w:hAnsi="宋体"/>
          <w:b w:val="0"/>
          <w:sz w:val="24"/>
          <w:szCs w:val="24"/>
        </w:rPr>
        <w:t>如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呼吸、</w:t>
      </w:r>
      <w:r w:rsidRPr="002B615F">
        <w:rPr>
          <w:rFonts w:ascii="宋体" w:eastAsia="宋体" w:hAnsi="宋体"/>
          <w:b w:val="0"/>
          <w:sz w:val="24"/>
          <w:szCs w:val="24"/>
        </w:rPr>
        <w:t>皮肤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阻抗、</w:t>
      </w:r>
      <w:proofErr w:type="gramStart"/>
      <w:r w:rsidRPr="002B615F">
        <w:rPr>
          <w:rFonts w:ascii="宋体" w:eastAsia="宋体" w:hAnsi="宋体" w:hint="eastAsia"/>
          <w:b w:val="0"/>
          <w:sz w:val="24"/>
          <w:szCs w:val="24"/>
        </w:rPr>
        <w:t>心脏每博输出量</w:t>
      </w:r>
      <w:proofErr w:type="gramEnd"/>
      <w:r w:rsidRPr="002B615F">
        <w:rPr>
          <w:rFonts w:ascii="宋体" w:eastAsia="宋体" w:hAnsi="宋体"/>
          <w:b w:val="0"/>
          <w:sz w:val="24"/>
          <w:szCs w:val="24"/>
        </w:rPr>
        <w:t>……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）。</w:t>
      </w:r>
    </w:p>
    <w:p w:rsidR="00447DED" w:rsidRPr="002B615F" w:rsidRDefault="00447DED" w:rsidP="00447DED">
      <w:pPr>
        <w:ind w:left="926"/>
        <w:rPr>
          <w:rFonts w:ascii="宋体" w:eastAsia="宋体" w:hAnsi="宋体"/>
          <w:b w:val="0"/>
          <w:sz w:val="24"/>
          <w:szCs w:val="24"/>
        </w:rPr>
      </w:pPr>
    </w:p>
    <w:p w:rsidR="00447DED" w:rsidRPr="002B615F" w:rsidRDefault="00447DED" w:rsidP="00447DED">
      <w:p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三</w:t>
      </w:r>
      <w:r w:rsidRPr="002B615F">
        <w:rPr>
          <w:rFonts w:ascii="宋体" w:eastAsia="宋体" w:hAnsi="宋体"/>
          <w:sz w:val="24"/>
          <w:szCs w:val="24"/>
        </w:rPr>
        <w:t>、</w:t>
      </w:r>
      <w:r w:rsidRPr="002B615F">
        <w:rPr>
          <w:rFonts w:ascii="宋体" w:eastAsia="宋体" w:hAnsi="宋体" w:hint="eastAsia"/>
          <w:sz w:val="24"/>
          <w:szCs w:val="24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043"/>
      </w:tblGrid>
      <w:tr w:rsidR="00447DED" w:rsidRPr="002B615F" w:rsidTr="00A62E1A">
        <w:tc>
          <w:tcPr>
            <w:tcW w:w="1242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项 目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分 数</w:t>
            </w:r>
          </w:p>
        </w:tc>
      </w:tr>
      <w:tr w:rsidR="00447DED" w:rsidRPr="002B615F" w:rsidTr="00A62E1A">
        <w:tc>
          <w:tcPr>
            <w:tcW w:w="1242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设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计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报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告</w:t>
            </w: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系统设计、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实现方案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10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电路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设计（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包括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每个器件参数的选择及其依据）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与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原理图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测试数据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写作规范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447DED" w:rsidRPr="002B615F" w:rsidTr="00A62E1A">
        <w:trPr>
          <w:trHeight w:val="333"/>
        </w:trPr>
        <w:tc>
          <w:tcPr>
            <w:tcW w:w="1242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作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品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要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求</w:t>
            </w: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1）</w:t>
            </w:r>
            <w:proofErr w:type="gramStart"/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项且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输出</w:t>
            </w:r>
            <w:proofErr w:type="gramEnd"/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电流幅值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3档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可变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（2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项为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10分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，输出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电阻R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o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在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200 k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sym w:font="Symbol" w:char="F057"/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基础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上每增加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100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 xml:space="preserve"> k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sym w:font="Symbol" w:char="F057"/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增加1分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，加分不超过10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分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，但在其他分数相同时，该指标高者为胜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第（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3）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。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不满足该要求的，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2）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项和第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（4）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项均不予加分。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10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（4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为10分，测量范围每增加1倍，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增加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5分；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测量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精度每提高一倍，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增加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5，增加的分数不超过20分。（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注意倍数关系）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30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完成第（5）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，</w:t>
            </w:r>
            <w:proofErr w:type="gramStart"/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视实现</w:t>
            </w:r>
            <w:proofErr w:type="gramEnd"/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的难易程度酌情给分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c>
          <w:tcPr>
            <w:tcW w:w="1242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附加分</w:t>
            </w:r>
          </w:p>
        </w:tc>
        <w:tc>
          <w:tcPr>
            <w:tcW w:w="6237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具备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特色和创造性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设计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，如能够自动量程转换、针对特殊的应用场景有特殊的设计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、极低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功耗设计，等等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c>
          <w:tcPr>
            <w:tcW w:w="7479" w:type="dxa"/>
            <w:gridSpan w:val="2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总 分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120</w:t>
            </w:r>
          </w:p>
        </w:tc>
      </w:tr>
    </w:tbl>
    <w:p w:rsidR="00447DED" w:rsidRDefault="00447DED" w:rsidP="00447DED">
      <w:pPr>
        <w:ind w:left="360"/>
        <w:jc w:val="center"/>
        <w:rPr>
          <w:rFonts w:ascii="宋体" w:eastAsia="宋体" w:hAnsi="宋体" w:hint="eastAsia"/>
          <w:sz w:val="24"/>
          <w:szCs w:val="24"/>
        </w:rPr>
      </w:pPr>
    </w:p>
    <w:p w:rsidR="00447DED" w:rsidRPr="002B615F" w:rsidRDefault="00447DED" w:rsidP="00447DED">
      <w:pPr>
        <w:ind w:left="360"/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447DED" w:rsidRPr="00447DED" w:rsidRDefault="00447DED" w:rsidP="00447DED">
      <w:pPr>
        <w:ind w:left="360"/>
        <w:jc w:val="center"/>
        <w:rPr>
          <w:rFonts w:ascii="黑体" w:eastAsia="黑体" w:hAnsi="黑体" w:hint="eastAsia"/>
          <w:szCs w:val="28"/>
        </w:rPr>
      </w:pPr>
      <w:r w:rsidRPr="00447DED">
        <w:rPr>
          <w:rFonts w:ascii="黑体" w:eastAsia="黑体" w:hAnsi="黑体" w:hint="eastAsia"/>
          <w:szCs w:val="28"/>
        </w:rPr>
        <w:t>3、心电模拟遥测系统（</w:t>
      </w:r>
      <w:r w:rsidRPr="00447DED">
        <w:rPr>
          <w:rFonts w:ascii="黑体" w:eastAsia="黑体" w:hAnsi="黑体"/>
          <w:szCs w:val="28"/>
        </w:rPr>
        <w:t>B题）</w:t>
      </w:r>
    </w:p>
    <w:p w:rsidR="00447DED" w:rsidRPr="002B615F" w:rsidRDefault="00447DED" w:rsidP="00447DED">
      <w:pPr>
        <w:rPr>
          <w:rFonts w:ascii="宋体" w:eastAsia="宋体" w:hAnsi="宋体" w:hint="eastAsia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一</w:t>
      </w:r>
      <w:r w:rsidRPr="002B615F">
        <w:rPr>
          <w:rFonts w:ascii="宋体" w:eastAsia="宋体" w:hAnsi="宋体"/>
          <w:sz w:val="24"/>
          <w:szCs w:val="24"/>
        </w:rPr>
        <w:t>、任务</w:t>
      </w:r>
    </w:p>
    <w:p w:rsidR="00447DED" w:rsidRPr="002B615F" w:rsidRDefault="00447DED" w:rsidP="00447DED">
      <w:pPr>
        <w:ind w:firstLineChars="202" w:firstLine="485"/>
        <w:rPr>
          <w:rFonts w:ascii="宋体" w:eastAsia="宋体" w:hAnsi="宋体" w:hint="eastAsia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通过</w:t>
      </w:r>
      <w:r w:rsidRPr="002B615F">
        <w:rPr>
          <w:rFonts w:ascii="宋体" w:eastAsia="宋体" w:hAnsi="宋体"/>
          <w:b w:val="0"/>
          <w:sz w:val="24"/>
          <w:szCs w:val="24"/>
        </w:rPr>
        <w:t>分立元件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（包括运算放大器和单片机或ARM，但不能采用集成化模拟前端）</w:t>
      </w:r>
      <w:r w:rsidRPr="002B615F">
        <w:rPr>
          <w:rFonts w:ascii="宋体" w:eastAsia="宋体" w:hAnsi="宋体"/>
          <w:b w:val="0"/>
          <w:sz w:val="24"/>
          <w:szCs w:val="24"/>
        </w:rPr>
        <w:t>搭建的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穿戴式心电采集设备，利用模拟</w:t>
      </w:r>
      <w:r w:rsidRPr="002B615F">
        <w:rPr>
          <w:rFonts w:ascii="宋体" w:eastAsia="宋体" w:hAnsi="宋体"/>
          <w:b w:val="0"/>
          <w:sz w:val="24"/>
          <w:szCs w:val="24"/>
        </w:rPr>
        <w:t>无线（无线电、红外光、超声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）</w:t>
      </w:r>
      <w:r w:rsidRPr="002B615F">
        <w:rPr>
          <w:rFonts w:ascii="宋体" w:eastAsia="宋体" w:hAnsi="宋体"/>
          <w:b w:val="0"/>
          <w:sz w:val="24"/>
          <w:szCs w:val="24"/>
        </w:rPr>
        <w:t>将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ECG信号</w:t>
      </w:r>
      <w:r w:rsidRPr="002B615F">
        <w:rPr>
          <w:rFonts w:ascii="宋体" w:eastAsia="宋体" w:hAnsi="宋体"/>
          <w:b w:val="0"/>
          <w:sz w:val="24"/>
          <w:szCs w:val="24"/>
        </w:rPr>
        <w:t>从检测模块传输到接收模块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，</w:t>
      </w:r>
      <w:r w:rsidRPr="002B615F">
        <w:rPr>
          <w:rFonts w:ascii="宋体" w:eastAsia="宋体" w:hAnsi="宋体"/>
          <w:b w:val="0"/>
          <w:sz w:val="24"/>
          <w:szCs w:val="24"/>
        </w:rPr>
        <w:t>可用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示波器或LCD显示</w:t>
      </w:r>
      <w:r w:rsidRPr="002B615F">
        <w:rPr>
          <w:rFonts w:ascii="宋体" w:eastAsia="宋体" w:hAnsi="宋体"/>
          <w:b w:val="0"/>
          <w:sz w:val="24"/>
          <w:szCs w:val="24"/>
        </w:rPr>
        <w:t>。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（注：</w:t>
      </w:r>
      <w:r w:rsidRPr="002B615F">
        <w:rPr>
          <w:rFonts w:ascii="宋体" w:eastAsia="宋体" w:hAnsi="宋体"/>
          <w:b w:val="0"/>
          <w:sz w:val="24"/>
          <w:szCs w:val="24"/>
        </w:rPr>
        <w:t>不可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使用蓝牙、</w:t>
      </w:r>
      <w:r w:rsidRPr="002B615F">
        <w:rPr>
          <w:rFonts w:ascii="宋体" w:eastAsia="宋体" w:hAnsi="宋体"/>
          <w:b w:val="0"/>
          <w:sz w:val="24"/>
          <w:szCs w:val="24"/>
        </w:rPr>
        <w:t>ZIGBEE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、</w:t>
      </w:r>
      <w:r w:rsidRPr="002B615F">
        <w:rPr>
          <w:rFonts w:ascii="宋体" w:eastAsia="宋体" w:hAnsi="宋体"/>
          <w:b w:val="0"/>
          <w:sz w:val="24"/>
          <w:szCs w:val="24"/>
        </w:rPr>
        <w:t>WIFI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等数字传输模块）</w:t>
      </w:r>
    </w:p>
    <w:p w:rsidR="00447DED" w:rsidRPr="002B615F" w:rsidRDefault="00447DED" w:rsidP="00447DED">
      <w:pPr>
        <w:ind w:firstLineChars="202" w:firstLine="485"/>
        <w:rPr>
          <w:rFonts w:ascii="宋体" w:eastAsia="宋体" w:hAnsi="宋体" w:hint="eastAsia"/>
          <w:b w:val="0"/>
          <w:sz w:val="24"/>
          <w:szCs w:val="24"/>
        </w:rPr>
      </w:pPr>
    </w:p>
    <w:p w:rsidR="00447DED" w:rsidRPr="002B615F" w:rsidRDefault="00447DED" w:rsidP="00447DED">
      <w:pPr>
        <w:rPr>
          <w:rFonts w:ascii="宋体" w:eastAsia="宋体" w:hAnsi="宋体" w:hint="eastAsia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二</w:t>
      </w:r>
      <w:r w:rsidRPr="002B615F">
        <w:rPr>
          <w:rFonts w:ascii="宋体" w:eastAsia="宋体" w:hAnsi="宋体"/>
          <w:sz w:val="24"/>
          <w:szCs w:val="24"/>
        </w:rPr>
        <w:t>、</w:t>
      </w:r>
      <w:r w:rsidRPr="002B615F">
        <w:rPr>
          <w:rFonts w:ascii="宋体" w:eastAsia="宋体" w:hAnsi="宋体" w:hint="eastAsia"/>
          <w:sz w:val="24"/>
          <w:szCs w:val="24"/>
        </w:rPr>
        <w:t>基本要求</w:t>
      </w:r>
    </w:p>
    <w:p w:rsidR="00447DED" w:rsidRPr="002B615F" w:rsidRDefault="00447DED" w:rsidP="00447DED">
      <w:pPr>
        <w:numPr>
          <w:ilvl w:val="0"/>
          <w:numId w:val="2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心电前置放大器满足：</w:t>
      </w:r>
    </w:p>
    <w:p w:rsidR="00447DED" w:rsidRPr="002B615F" w:rsidRDefault="00447DED" w:rsidP="00447DED">
      <w:pPr>
        <w:numPr>
          <w:ilvl w:val="0"/>
          <w:numId w:val="3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输入阻抗：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B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5 M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57"/>
      </w:r>
      <w:r w:rsidRPr="002B615F">
        <w:rPr>
          <w:rFonts w:ascii="宋体" w:eastAsia="宋体" w:hAnsi="宋体" w:hint="eastAsia"/>
          <w:b w:val="0"/>
          <w:sz w:val="24"/>
          <w:szCs w:val="24"/>
        </w:rPr>
        <w:t>（差模</w:t>
      </w:r>
      <w:r w:rsidRPr="002B615F">
        <w:rPr>
          <w:rFonts w:ascii="宋体" w:eastAsia="宋体" w:hAnsi="宋体"/>
          <w:b w:val="0"/>
          <w:sz w:val="24"/>
          <w:szCs w:val="24"/>
        </w:rPr>
        <w:t>）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，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B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2.5 M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57"/>
      </w:r>
      <w:r w:rsidRPr="002B615F">
        <w:rPr>
          <w:rFonts w:ascii="宋体" w:eastAsia="宋体" w:hAnsi="宋体" w:hint="eastAsia"/>
          <w:b w:val="0"/>
          <w:sz w:val="24"/>
          <w:szCs w:val="24"/>
        </w:rPr>
        <w:t>（共模</w:t>
      </w:r>
      <w:r w:rsidRPr="002B615F">
        <w:rPr>
          <w:rFonts w:ascii="宋体" w:eastAsia="宋体" w:hAnsi="宋体"/>
          <w:b w:val="0"/>
          <w:sz w:val="24"/>
          <w:szCs w:val="24"/>
        </w:rPr>
        <w:t>）</w:t>
      </w:r>
    </w:p>
    <w:p w:rsidR="00447DED" w:rsidRPr="002B615F" w:rsidRDefault="00447DED" w:rsidP="00447DED">
      <w:pPr>
        <w:numPr>
          <w:ilvl w:val="0"/>
          <w:numId w:val="3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共模抑制比：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B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60dB（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@50</w:t>
      </w:r>
      <w:r w:rsidRPr="002B615F">
        <w:rPr>
          <w:rFonts w:ascii="宋体" w:eastAsia="宋体" w:hAnsi="宋体"/>
          <w:b w:val="0"/>
          <w:sz w:val="24"/>
          <w:szCs w:val="24"/>
        </w:rPr>
        <w:t>Hz）</w:t>
      </w:r>
    </w:p>
    <w:p w:rsidR="00447DED" w:rsidRPr="002B615F" w:rsidRDefault="00447DED" w:rsidP="00447DED">
      <w:pPr>
        <w:numPr>
          <w:ilvl w:val="0"/>
          <w:numId w:val="3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带宽不</w:t>
      </w:r>
      <w:r w:rsidRPr="002B615F">
        <w:rPr>
          <w:rFonts w:ascii="宋体" w:eastAsia="宋体" w:hAnsi="宋体"/>
          <w:b w:val="0"/>
          <w:sz w:val="24"/>
          <w:szCs w:val="24"/>
        </w:rPr>
        <w:t>劣于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：0.5～35</w:t>
      </w:r>
      <w:r w:rsidRPr="002B615F">
        <w:rPr>
          <w:rFonts w:ascii="宋体" w:eastAsia="宋体" w:hAnsi="宋体"/>
          <w:b w:val="0"/>
          <w:sz w:val="24"/>
          <w:szCs w:val="24"/>
        </w:rPr>
        <w:t>Hz</w:t>
      </w:r>
    </w:p>
    <w:p w:rsidR="00447DED" w:rsidRPr="002B615F" w:rsidRDefault="00447DED" w:rsidP="00447DED">
      <w:pPr>
        <w:numPr>
          <w:ilvl w:val="0"/>
          <w:numId w:val="2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穿戴式部分</w:t>
      </w:r>
      <w:r w:rsidRPr="002B615F">
        <w:rPr>
          <w:rFonts w:ascii="宋体" w:eastAsia="宋体" w:hAnsi="宋体"/>
          <w:b w:val="0"/>
          <w:sz w:val="24"/>
          <w:szCs w:val="24"/>
        </w:rPr>
        <w:t>：</w:t>
      </w:r>
    </w:p>
    <w:p w:rsidR="00447DED" w:rsidRPr="002B615F" w:rsidRDefault="00447DED" w:rsidP="00447DED">
      <w:pPr>
        <w:numPr>
          <w:ilvl w:val="0"/>
          <w:numId w:val="4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电源</w:t>
      </w:r>
      <w:r w:rsidRPr="002B615F">
        <w:rPr>
          <w:rFonts w:ascii="宋体" w:eastAsia="宋体" w:hAnsi="宋体"/>
          <w:b w:val="0"/>
          <w:sz w:val="24"/>
          <w:szCs w:val="24"/>
        </w:rPr>
        <w:t>电压</w:t>
      </w:r>
      <w:r w:rsidRPr="002B615F">
        <w:rPr>
          <w:rFonts w:ascii="宋体" w:eastAsia="宋体" w:hAnsi="宋体" w:hint="eastAsia"/>
          <w:b w:val="0"/>
          <w:sz w:val="24"/>
          <w:szCs w:val="24"/>
        </w:rPr>
        <w:t xml:space="preserve"> 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A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6V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</w:t>
      </w:r>
      <w:r w:rsidRPr="002B615F">
        <w:rPr>
          <w:rFonts w:ascii="宋体" w:eastAsia="宋体" w:hAnsi="宋体"/>
          <w:b w:val="0"/>
          <w:sz w:val="24"/>
          <w:szCs w:val="24"/>
        </w:rPr>
        <w:t>竞争性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指标）</w:t>
      </w:r>
    </w:p>
    <w:p w:rsidR="00447DED" w:rsidRPr="002B615F" w:rsidRDefault="00447DED" w:rsidP="00447DED">
      <w:pPr>
        <w:numPr>
          <w:ilvl w:val="0"/>
          <w:numId w:val="4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工作</w:t>
      </w:r>
      <w:r w:rsidRPr="002B615F">
        <w:rPr>
          <w:rFonts w:ascii="宋体" w:eastAsia="宋体" w:hAnsi="宋体"/>
          <w:b w:val="0"/>
          <w:sz w:val="24"/>
          <w:szCs w:val="24"/>
        </w:rPr>
        <w:t>电流</w:t>
      </w:r>
      <w:r w:rsidRPr="002B615F">
        <w:rPr>
          <w:rFonts w:ascii="宋体" w:eastAsia="宋体" w:hAnsi="宋体" w:hint="eastAsia"/>
          <w:b w:val="0"/>
          <w:sz w:val="24"/>
          <w:szCs w:val="24"/>
        </w:rPr>
        <w:t xml:space="preserve"> 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A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8mA 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</w:t>
      </w:r>
      <w:r w:rsidRPr="002B615F">
        <w:rPr>
          <w:rFonts w:ascii="宋体" w:eastAsia="宋体" w:hAnsi="宋体"/>
          <w:b w:val="0"/>
          <w:sz w:val="24"/>
          <w:szCs w:val="24"/>
        </w:rPr>
        <w:t>竞争性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指标）</w:t>
      </w:r>
    </w:p>
    <w:p w:rsidR="00447DED" w:rsidRPr="002B615F" w:rsidRDefault="00447DED" w:rsidP="00447DED">
      <w:pPr>
        <w:numPr>
          <w:ilvl w:val="0"/>
          <w:numId w:val="2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模拟</w:t>
      </w:r>
      <w:r w:rsidRPr="002B615F">
        <w:rPr>
          <w:rFonts w:ascii="宋体" w:eastAsia="宋体" w:hAnsi="宋体"/>
          <w:b w:val="0"/>
          <w:sz w:val="24"/>
          <w:szCs w:val="24"/>
        </w:rPr>
        <w:t>无线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传输部分</w:t>
      </w:r>
    </w:p>
    <w:p w:rsidR="00447DED" w:rsidRPr="002B615F" w:rsidRDefault="00447DED" w:rsidP="00447DED">
      <w:pPr>
        <w:numPr>
          <w:ilvl w:val="0"/>
          <w:numId w:val="5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传输距离</w:t>
      </w:r>
      <w:r w:rsidRPr="002B615F">
        <w:rPr>
          <w:rFonts w:ascii="宋体" w:eastAsia="宋体" w:hAnsi="宋体"/>
          <w:b w:val="0"/>
          <w:sz w:val="24"/>
          <w:szCs w:val="24"/>
        </w:rPr>
        <w:t>：</w:t>
      </w:r>
      <w:r w:rsidRPr="002B615F">
        <w:rPr>
          <w:rFonts w:ascii="宋体" w:eastAsia="宋体" w:hAnsi="宋体"/>
          <w:b w:val="0"/>
          <w:sz w:val="24"/>
          <w:szCs w:val="24"/>
        </w:rPr>
        <w:sym w:font="Symbol" w:char="F0B3"/>
      </w:r>
      <w:r w:rsidRPr="002B615F">
        <w:rPr>
          <w:rFonts w:ascii="宋体" w:eastAsia="宋体" w:hAnsi="宋体"/>
          <w:b w:val="0"/>
          <w:sz w:val="24"/>
          <w:szCs w:val="24"/>
        </w:rPr>
        <w:t xml:space="preserve"> 1 m 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（</w:t>
      </w:r>
      <w:r w:rsidRPr="002B615F">
        <w:rPr>
          <w:rFonts w:ascii="宋体" w:eastAsia="宋体" w:hAnsi="宋体"/>
          <w:b w:val="0"/>
          <w:sz w:val="24"/>
          <w:szCs w:val="24"/>
        </w:rPr>
        <w:t>穿戴式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模块至接收模块的直线距离，中间无任何障碍物）（</w:t>
      </w:r>
      <w:r w:rsidRPr="002B615F">
        <w:rPr>
          <w:rFonts w:ascii="宋体" w:eastAsia="宋体" w:hAnsi="宋体"/>
          <w:b w:val="0"/>
          <w:sz w:val="24"/>
          <w:szCs w:val="24"/>
        </w:rPr>
        <w:t>竞争性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指标）</w:t>
      </w:r>
    </w:p>
    <w:p w:rsidR="00447DED" w:rsidRPr="002B615F" w:rsidRDefault="00447DED" w:rsidP="00447DED">
      <w:pPr>
        <w:numPr>
          <w:ilvl w:val="0"/>
          <w:numId w:val="5"/>
        </w:num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b w:val="0"/>
          <w:sz w:val="24"/>
          <w:szCs w:val="24"/>
        </w:rPr>
        <w:t>传输距离稳定性：在距离0.5</w:t>
      </w:r>
      <w:r w:rsidRPr="002B615F">
        <w:rPr>
          <w:rFonts w:ascii="宋体" w:eastAsia="宋体" w:hAnsi="宋体"/>
          <w:b w:val="0"/>
          <w:sz w:val="24"/>
          <w:szCs w:val="24"/>
        </w:rPr>
        <w:t>m</w:t>
      </w:r>
      <w:r w:rsidRPr="002B615F">
        <w:rPr>
          <w:rFonts w:ascii="宋体" w:eastAsia="宋体" w:hAnsi="宋体" w:hint="eastAsia"/>
          <w:b w:val="0"/>
          <w:sz w:val="24"/>
          <w:szCs w:val="24"/>
        </w:rPr>
        <w:t xml:space="preserve"> 至 1 </w:t>
      </w:r>
      <w:r w:rsidRPr="002B615F">
        <w:rPr>
          <w:rFonts w:ascii="宋体" w:eastAsia="宋体" w:hAnsi="宋体"/>
          <w:b w:val="0"/>
          <w:sz w:val="24"/>
          <w:szCs w:val="24"/>
        </w:rPr>
        <w:t>m</w:t>
      </w:r>
      <w:r w:rsidRPr="002B615F">
        <w:rPr>
          <w:rFonts w:ascii="宋体" w:eastAsia="宋体" w:hAnsi="宋体" w:hint="eastAsia"/>
          <w:b w:val="0"/>
          <w:sz w:val="24"/>
          <w:szCs w:val="24"/>
        </w:rPr>
        <w:t>来回</w:t>
      </w:r>
      <w:r w:rsidRPr="002B615F">
        <w:rPr>
          <w:rFonts w:ascii="宋体" w:eastAsia="宋体" w:hAnsi="宋体"/>
          <w:b w:val="0"/>
          <w:sz w:val="24"/>
          <w:szCs w:val="24"/>
        </w:rPr>
        <w:t>变化时，接收端的心电波形不应有可感觉到的幅值变化</w:t>
      </w:r>
      <w:r w:rsidRPr="002B615F">
        <w:rPr>
          <w:rFonts w:ascii="宋体" w:eastAsia="宋体" w:hAnsi="宋体" w:hint="eastAsia"/>
          <w:b w:val="0"/>
          <w:sz w:val="24"/>
          <w:szCs w:val="24"/>
        </w:rPr>
        <w:t xml:space="preserve"> </w:t>
      </w:r>
    </w:p>
    <w:p w:rsidR="00447DED" w:rsidRPr="002B615F" w:rsidRDefault="00447DED" w:rsidP="00447DED">
      <w:pPr>
        <w:ind w:left="1286"/>
        <w:rPr>
          <w:rFonts w:ascii="宋体" w:eastAsia="宋体" w:hAnsi="宋体" w:hint="eastAsia"/>
          <w:b w:val="0"/>
          <w:sz w:val="24"/>
          <w:szCs w:val="24"/>
        </w:rPr>
      </w:pPr>
    </w:p>
    <w:p w:rsidR="00447DED" w:rsidRPr="002B615F" w:rsidRDefault="00447DED" w:rsidP="00447DED">
      <w:pPr>
        <w:rPr>
          <w:rFonts w:ascii="宋体" w:eastAsia="宋体" w:hAnsi="宋体"/>
          <w:b w:val="0"/>
          <w:sz w:val="24"/>
          <w:szCs w:val="24"/>
        </w:rPr>
      </w:pPr>
      <w:r w:rsidRPr="002B615F">
        <w:rPr>
          <w:rFonts w:ascii="宋体" w:eastAsia="宋体" w:hAnsi="宋体" w:hint="eastAsia"/>
          <w:sz w:val="24"/>
          <w:szCs w:val="24"/>
        </w:rPr>
        <w:t>三</w:t>
      </w:r>
      <w:r w:rsidRPr="002B615F">
        <w:rPr>
          <w:rFonts w:ascii="宋体" w:eastAsia="宋体" w:hAnsi="宋体"/>
          <w:sz w:val="24"/>
          <w:szCs w:val="24"/>
        </w:rPr>
        <w:t>、</w:t>
      </w:r>
      <w:r w:rsidRPr="002B615F">
        <w:rPr>
          <w:rFonts w:ascii="宋体" w:eastAsia="宋体" w:hAnsi="宋体" w:hint="eastAsia"/>
          <w:sz w:val="24"/>
          <w:szCs w:val="24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252"/>
        <w:gridCol w:w="1043"/>
      </w:tblGrid>
      <w:tr w:rsidR="00447DED" w:rsidRPr="002B615F" w:rsidTr="00A62E1A">
        <w:tc>
          <w:tcPr>
            <w:tcW w:w="1242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项 目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分 数</w:t>
            </w:r>
          </w:p>
        </w:tc>
      </w:tr>
      <w:tr w:rsidR="00447DED" w:rsidRPr="002B615F" w:rsidTr="00A62E1A">
        <w:tc>
          <w:tcPr>
            <w:tcW w:w="1242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设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计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报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告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系统设计、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实现方案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0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电路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设计（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包括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每个器件参数的选择及其依据）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与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原理图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Cs w:val="28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测试数据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Cs w:val="28"/>
              </w:rPr>
            </w:pP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写作规范</w:t>
            </w:r>
          </w:p>
        </w:tc>
        <w:tc>
          <w:tcPr>
            <w:tcW w:w="1043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Cs w:val="28"/>
              </w:rPr>
            </w:pPr>
          </w:p>
        </w:tc>
      </w:tr>
      <w:tr w:rsidR="00447DED" w:rsidRPr="002B615F" w:rsidTr="00A62E1A">
        <w:trPr>
          <w:trHeight w:val="339"/>
        </w:trPr>
        <w:tc>
          <w:tcPr>
            <w:tcW w:w="1242" w:type="dxa"/>
            <w:vMerge w:val="restart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作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品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要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求</w:t>
            </w:r>
          </w:p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0</w:t>
            </w:r>
          </w:p>
        </w:tc>
      </w:tr>
      <w:tr w:rsidR="00447DED" w:rsidRPr="002B615F" w:rsidTr="00A62E1A">
        <w:trPr>
          <w:trHeight w:val="197"/>
        </w:trPr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完成第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（2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</w:p>
        </w:tc>
        <w:tc>
          <w:tcPr>
            <w:tcW w:w="4252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A项可获5分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电源电压每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降低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V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可获5分，满分为20分。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rPr>
          <w:trHeight w:val="196"/>
        </w:trPr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B项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可获5分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，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电源电压每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降低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mA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可获5分，满分为20分。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第（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3）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项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：满足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其他大项的基本要求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下</w:t>
            </w:r>
          </w:p>
        </w:tc>
        <w:tc>
          <w:tcPr>
            <w:tcW w:w="4252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A项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10</w:t>
            </w:r>
          </w:p>
        </w:tc>
      </w:tr>
      <w:tr w:rsidR="00447DED" w:rsidRPr="002B615F" w:rsidTr="00A62E1A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满足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B项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1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0</w:t>
            </w:r>
          </w:p>
        </w:tc>
      </w:tr>
      <w:tr w:rsidR="00447DED" w:rsidRPr="002B615F" w:rsidTr="00A62E1A">
        <w:tc>
          <w:tcPr>
            <w:tcW w:w="1242" w:type="dxa"/>
            <w:vMerge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47DED" w:rsidRPr="002B615F" w:rsidRDefault="00447DED" w:rsidP="00A62E1A">
            <w:pPr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因距离变化导致信号幅值下降10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%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时作为系统的最远通讯距离，最远通讯距离每增加1</w:t>
            </w: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m</w:t>
            </w: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加5分，最多加到20为止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/>
                <w:b w:val="0"/>
                <w:sz w:val="24"/>
                <w:szCs w:val="24"/>
              </w:rPr>
              <w:t>20</w:t>
            </w:r>
          </w:p>
        </w:tc>
      </w:tr>
      <w:tr w:rsidR="00447DED" w:rsidRPr="002B615F" w:rsidTr="00A62E1A">
        <w:tc>
          <w:tcPr>
            <w:tcW w:w="7479" w:type="dxa"/>
            <w:gridSpan w:val="3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总 分</w:t>
            </w:r>
          </w:p>
        </w:tc>
        <w:tc>
          <w:tcPr>
            <w:tcW w:w="1043" w:type="dxa"/>
            <w:shd w:val="clear" w:color="auto" w:fill="auto"/>
          </w:tcPr>
          <w:p w:rsidR="00447DED" w:rsidRPr="002B615F" w:rsidRDefault="00447DED" w:rsidP="00A62E1A">
            <w:pPr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B615F">
              <w:rPr>
                <w:rFonts w:ascii="宋体" w:eastAsia="宋体" w:hAnsi="宋体" w:hint="eastAsia"/>
                <w:b w:val="0"/>
                <w:sz w:val="24"/>
                <w:szCs w:val="24"/>
              </w:rPr>
              <w:t>120</w:t>
            </w:r>
          </w:p>
        </w:tc>
      </w:tr>
    </w:tbl>
    <w:p w:rsidR="00447DED" w:rsidRPr="002B615F" w:rsidRDefault="00447DED" w:rsidP="00447DED">
      <w:pPr>
        <w:widowControl/>
        <w:spacing w:line="380" w:lineRule="atLeast"/>
        <w:jc w:val="left"/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</w:pPr>
    </w:p>
    <w:p w:rsidR="00447DED" w:rsidRPr="002B615F" w:rsidRDefault="00447DED" w:rsidP="00447DED">
      <w:pPr>
        <w:adjustRightInd w:val="0"/>
        <w:snapToGrid w:val="0"/>
        <w:spacing w:line="360" w:lineRule="auto"/>
        <w:jc w:val="left"/>
        <w:rPr>
          <w:rFonts w:hint="eastAsia"/>
          <w:b w:val="0"/>
          <w:bCs w:val="0"/>
          <w:szCs w:val="28"/>
        </w:rPr>
      </w:pPr>
    </w:p>
    <w:p w:rsidR="00234911" w:rsidRDefault="00654D1A"/>
    <w:sectPr w:rsidR="00234911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1A" w:rsidRDefault="00654D1A" w:rsidP="00447DED">
      <w:r>
        <w:separator/>
      </w:r>
    </w:p>
  </w:endnote>
  <w:endnote w:type="continuationSeparator" w:id="0">
    <w:p w:rsidR="00654D1A" w:rsidRDefault="00654D1A" w:rsidP="0044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E" w:rsidRDefault="00654D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7DED" w:rsidRPr="00447DED">
      <w:rPr>
        <w:noProof/>
        <w:lang w:val="zh-CN"/>
      </w:rPr>
      <w:t>3</w:t>
    </w:r>
    <w:r>
      <w:fldChar w:fldCharType="end"/>
    </w:r>
  </w:p>
  <w:p w:rsidR="009F1C9E" w:rsidRDefault="00654D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E" w:rsidRDefault="00654D1A">
    <w:pPr>
      <w:pStyle w:val="a4"/>
      <w:jc w:val="center"/>
    </w:pPr>
    <w:r>
      <w:rPr>
        <w:rFonts w:hint="eastAsia"/>
      </w:rPr>
      <w:t>1</w:t>
    </w:r>
  </w:p>
  <w:p w:rsidR="009F1C9E" w:rsidRDefault="00654D1A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1A" w:rsidRDefault="00654D1A" w:rsidP="00447DED">
      <w:r>
        <w:separator/>
      </w:r>
    </w:p>
  </w:footnote>
  <w:footnote w:type="continuationSeparator" w:id="0">
    <w:p w:rsidR="00654D1A" w:rsidRDefault="00654D1A" w:rsidP="0044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E" w:rsidRDefault="00654D1A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宋体"/>
        <w:b w:val="0"/>
        <w:bCs w:val="0"/>
        <w:sz w:val="18"/>
        <w:szCs w:val="18"/>
      </w:rPr>
    </w:pPr>
    <w:r>
      <w:rPr>
        <w:rFonts w:ascii="楷体_GB2312" w:eastAsia="楷体_GB2312" w:hint="eastAsia"/>
        <w:szCs w:val="28"/>
      </w:rPr>
      <w:t xml:space="preserve">     </w:t>
    </w:r>
    <w:r>
      <w:rPr>
        <w:rFonts w:eastAsia="宋体" w:hint="eastAsia"/>
        <w:b w:val="0"/>
        <w:bCs w:val="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B20"/>
    <w:multiLevelType w:val="hybridMultilevel"/>
    <w:tmpl w:val="409AD6D0"/>
    <w:lvl w:ilvl="0" w:tplc="3C107F46">
      <w:start w:val="1"/>
      <w:numFmt w:val="upperLetter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6" w:hanging="420"/>
      </w:pPr>
    </w:lvl>
    <w:lvl w:ilvl="2" w:tplc="0409001B" w:tentative="1">
      <w:start w:val="1"/>
      <w:numFmt w:val="lowerRoman"/>
      <w:lvlText w:val="%3."/>
      <w:lvlJc w:val="righ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9" w:tentative="1">
      <w:start w:val="1"/>
      <w:numFmt w:val="lowerLetter"/>
      <w:lvlText w:val="%5)"/>
      <w:lvlJc w:val="left"/>
      <w:pPr>
        <w:ind w:left="3026" w:hanging="420"/>
      </w:pPr>
    </w:lvl>
    <w:lvl w:ilvl="5" w:tplc="0409001B" w:tentative="1">
      <w:start w:val="1"/>
      <w:numFmt w:val="lowerRoman"/>
      <w:lvlText w:val="%6."/>
      <w:lvlJc w:val="righ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9" w:tentative="1">
      <w:start w:val="1"/>
      <w:numFmt w:val="lowerLetter"/>
      <w:lvlText w:val="%8)"/>
      <w:lvlJc w:val="left"/>
      <w:pPr>
        <w:ind w:left="4286" w:hanging="420"/>
      </w:pPr>
    </w:lvl>
    <w:lvl w:ilvl="8" w:tplc="0409001B" w:tentative="1">
      <w:start w:val="1"/>
      <w:numFmt w:val="lowerRoman"/>
      <w:lvlText w:val="%9."/>
      <w:lvlJc w:val="right"/>
      <w:pPr>
        <w:ind w:left="4706" w:hanging="420"/>
      </w:pPr>
    </w:lvl>
  </w:abstractNum>
  <w:abstractNum w:abstractNumId="1">
    <w:nsid w:val="0BA97515"/>
    <w:multiLevelType w:val="hybridMultilevel"/>
    <w:tmpl w:val="409AD6D0"/>
    <w:lvl w:ilvl="0" w:tplc="3C107F46">
      <w:start w:val="1"/>
      <w:numFmt w:val="upperLetter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6" w:hanging="420"/>
      </w:pPr>
    </w:lvl>
    <w:lvl w:ilvl="2" w:tplc="0409001B" w:tentative="1">
      <w:start w:val="1"/>
      <w:numFmt w:val="lowerRoman"/>
      <w:lvlText w:val="%3."/>
      <w:lvlJc w:val="righ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9" w:tentative="1">
      <w:start w:val="1"/>
      <w:numFmt w:val="lowerLetter"/>
      <w:lvlText w:val="%5)"/>
      <w:lvlJc w:val="left"/>
      <w:pPr>
        <w:ind w:left="3026" w:hanging="420"/>
      </w:pPr>
    </w:lvl>
    <w:lvl w:ilvl="5" w:tplc="0409001B" w:tentative="1">
      <w:start w:val="1"/>
      <w:numFmt w:val="lowerRoman"/>
      <w:lvlText w:val="%6."/>
      <w:lvlJc w:val="righ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9" w:tentative="1">
      <w:start w:val="1"/>
      <w:numFmt w:val="lowerLetter"/>
      <w:lvlText w:val="%8)"/>
      <w:lvlJc w:val="left"/>
      <w:pPr>
        <w:ind w:left="4286" w:hanging="420"/>
      </w:pPr>
    </w:lvl>
    <w:lvl w:ilvl="8" w:tplc="0409001B" w:tentative="1">
      <w:start w:val="1"/>
      <w:numFmt w:val="lowerRoman"/>
      <w:lvlText w:val="%9."/>
      <w:lvlJc w:val="right"/>
      <w:pPr>
        <w:ind w:left="4706" w:hanging="420"/>
      </w:pPr>
    </w:lvl>
  </w:abstractNum>
  <w:abstractNum w:abstractNumId="2">
    <w:nsid w:val="17E977D7"/>
    <w:multiLevelType w:val="hybridMultilevel"/>
    <w:tmpl w:val="409AD6D0"/>
    <w:lvl w:ilvl="0" w:tplc="3C107F46">
      <w:start w:val="1"/>
      <w:numFmt w:val="upperLetter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6" w:hanging="420"/>
      </w:pPr>
    </w:lvl>
    <w:lvl w:ilvl="2" w:tplc="0409001B" w:tentative="1">
      <w:start w:val="1"/>
      <w:numFmt w:val="lowerRoman"/>
      <w:lvlText w:val="%3."/>
      <w:lvlJc w:val="righ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9" w:tentative="1">
      <w:start w:val="1"/>
      <w:numFmt w:val="lowerLetter"/>
      <w:lvlText w:val="%5)"/>
      <w:lvlJc w:val="left"/>
      <w:pPr>
        <w:ind w:left="3026" w:hanging="420"/>
      </w:pPr>
    </w:lvl>
    <w:lvl w:ilvl="5" w:tplc="0409001B" w:tentative="1">
      <w:start w:val="1"/>
      <w:numFmt w:val="lowerRoman"/>
      <w:lvlText w:val="%6."/>
      <w:lvlJc w:val="righ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9" w:tentative="1">
      <w:start w:val="1"/>
      <w:numFmt w:val="lowerLetter"/>
      <w:lvlText w:val="%8)"/>
      <w:lvlJc w:val="left"/>
      <w:pPr>
        <w:ind w:left="4286" w:hanging="420"/>
      </w:pPr>
    </w:lvl>
    <w:lvl w:ilvl="8" w:tplc="0409001B" w:tentative="1">
      <w:start w:val="1"/>
      <w:numFmt w:val="lowerRoman"/>
      <w:lvlText w:val="%9."/>
      <w:lvlJc w:val="right"/>
      <w:pPr>
        <w:ind w:left="4706" w:hanging="420"/>
      </w:pPr>
    </w:lvl>
  </w:abstractNum>
  <w:abstractNum w:abstractNumId="3">
    <w:nsid w:val="32AD4127"/>
    <w:multiLevelType w:val="hybridMultilevel"/>
    <w:tmpl w:val="9F02A946"/>
    <w:lvl w:ilvl="0" w:tplc="64301714">
      <w:start w:val="1"/>
      <w:numFmt w:val="decimal"/>
      <w:lvlText w:val="（%1）."/>
      <w:lvlJc w:val="left"/>
      <w:pPr>
        <w:ind w:left="926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52B94055"/>
    <w:multiLevelType w:val="hybridMultilevel"/>
    <w:tmpl w:val="9F02A946"/>
    <w:lvl w:ilvl="0" w:tplc="64301714">
      <w:start w:val="1"/>
      <w:numFmt w:val="decimal"/>
      <w:lvlText w:val="（%1）."/>
      <w:lvlJc w:val="left"/>
      <w:pPr>
        <w:ind w:left="926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E"/>
    <w:rsid w:val="00447DED"/>
    <w:rsid w:val="00654D1A"/>
    <w:rsid w:val="007B2F02"/>
    <w:rsid w:val="009429F0"/>
    <w:rsid w:val="00D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ED"/>
    <w:pPr>
      <w:widowControl w:val="0"/>
      <w:jc w:val="both"/>
    </w:pPr>
    <w:rPr>
      <w:rFonts w:ascii="Times New Roman" w:eastAsia="仿宋_GB2312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ED"/>
    <w:rPr>
      <w:sz w:val="18"/>
      <w:szCs w:val="18"/>
    </w:rPr>
  </w:style>
  <w:style w:type="paragraph" w:styleId="a4">
    <w:name w:val="footer"/>
    <w:basedOn w:val="a"/>
    <w:link w:val="Char0"/>
    <w:unhideWhenUsed/>
    <w:rsid w:val="00447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ED"/>
    <w:pPr>
      <w:widowControl w:val="0"/>
      <w:jc w:val="both"/>
    </w:pPr>
    <w:rPr>
      <w:rFonts w:ascii="Times New Roman" w:eastAsia="仿宋_GB2312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ED"/>
    <w:rPr>
      <w:sz w:val="18"/>
      <w:szCs w:val="18"/>
    </w:rPr>
  </w:style>
  <w:style w:type="paragraph" w:styleId="a4">
    <w:name w:val="footer"/>
    <w:basedOn w:val="a"/>
    <w:link w:val="Char0"/>
    <w:unhideWhenUsed/>
    <w:rsid w:val="00447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michiking</dc:creator>
  <cp:keywords/>
  <dc:description/>
  <cp:lastModifiedBy>michiking</cp:lastModifiedBy>
  <cp:revision>2</cp:revision>
  <dcterms:created xsi:type="dcterms:W3CDTF">2017-07-28T14:19:00Z</dcterms:created>
  <dcterms:modified xsi:type="dcterms:W3CDTF">2017-07-28T14:20:00Z</dcterms:modified>
</cp:coreProperties>
</file>